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2984" w:rsidRDefault="004C03D1">
      <w:pPr>
        <w:pStyle w:val="normal0"/>
        <w:shd w:val="clear" w:color="auto" w:fill="FFFFFF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AREA 1 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  </w:t>
      </w:r>
    </w:p>
    <w:p w:rsidR="00232984" w:rsidRDefault="004C03D1">
      <w:pPr>
        <w:pStyle w:val="normal0"/>
        <w:shd w:val="clear" w:color="auto" w:fill="FFFFFF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  </w:t>
      </w:r>
    </w:p>
    <w:p w:rsidR="00232984" w:rsidRDefault="004C03D1">
      <w:pPr>
        <w:pStyle w:val="normal0"/>
        <w:shd w:val="clear" w:color="auto" w:fill="FFFFFF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  </w:t>
      </w:r>
    </w:p>
    <w:p w:rsidR="00232984" w:rsidRDefault="004C03D1">
      <w:pPr>
        <w:pStyle w:val="normal0"/>
        <w:shd w:val="clear" w:color="auto" w:fill="FFFFFF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Regional Competition Contest Scope/Regulations 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  </w:t>
      </w:r>
    </w:p>
    <w:p w:rsidR="00232984" w:rsidRDefault="004C03D1">
      <w:pPr>
        <w:pStyle w:val="normal0"/>
        <w:shd w:val="clear" w:color="auto" w:fill="FFFFFF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Contest: Early Childhood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Competition Date: March 3, 2026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  </w:t>
      </w:r>
    </w:p>
    <w:p w:rsidR="00232984" w:rsidRDefault="004C03D1">
      <w:pPr>
        <w:pStyle w:val="normal0"/>
        <w:shd w:val="clear" w:color="auto" w:fill="FFFFFF"/>
        <w:ind w:firstLine="57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Chairperson: </w:t>
      </w:r>
      <w:r>
        <w:rPr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Madison Gancasz</w:t>
      </w:r>
      <w:r>
        <w:rPr>
          <w:sz w:val="24"/>
          <w:szCs w:val="24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Contest Site: Alfred Campus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Chairperson’s School: Niagara/Orleans BOCES</w:t>
      </w:r>
      <w:r>
        <w:rPr>
          <w:sz w:val="20"/>
          <w:szCs w:val="20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Orvis Center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color w:val="2F5496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Chairpersons E-mail: </w:t>
      </w:r>
      <w:r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u w:val="single"/>
        </w:rPr>
        <w:t>mgancasz@bataviacsd.org</w:t>
      </w:r>
      <w:r>
        <w:rPr>
          <w:rFonts w:ascii="Times New Roman" w:eastAsia="Times New Roman" w:hAnsi="Times New Roman" w:cs="Times New Roman"/>
          <w:color w:val="2F5496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Chairperson’s Telephone:  1-716-534-9050 (personal cell, text only)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tbl>
      <w:tblPr>
        <w:tblStyle w:val="a"/>
        <w:tblW w:w="9360" w:type="dxa"/>
        <w:tblInd w:w="-9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600"/>
      </w:tblPr>
      <w:tblGrid>
        <w:gridCol w:w="3120"/>
        <w:gridCol w:w="3120"/>
        <w:gridCol w:w="3120"/>
      </w:tblGrid>
      <w:tr w:rsidR="00232984">
        <w:trPr>
          <w:cantSplit/>
          <w:trHeight w:val="600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Items Evaluated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Possible Points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Explanation of Special Rule for Regionals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  </w:t>
            </w:r>
          </w:p>
        </w:tc>
      </w:tr>
      <w:tr w:rsidR="00232984">
        <w:trPr>
          <w:cantSplit/>
          <w:trHeight w:val="127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1. PRESENTATION (175)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 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A. Lesson Plan: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Complete, accurate, age appropriate, materials support goals, neat and organized.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45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NO PREPARED MATERIALS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can be used.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No children will be present for presentation of the lesson.  </w:t>
            </w:r>
          </w:p>
        </w:tc>
      </w:tr>
      <w:tr w:rsidR="00232984">
        <w:trPr>
          <w:cantSplit/>
          <w:trHeight w:val="268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B. Personal Qualities: 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Poise, attitude, grammar, voice, knowledge of Preschool teaching philosophy, child’s eye level.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30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Curriculum areas: Language Arts; Math; Music; Science; Social Studies 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The theme will be announced at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the contest site on the day of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competition &amp; curr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iculum areas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will be randomly chosen by contestants.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 lesson plan outline will be 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distributed to contestants at the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start of the contest.  </w:t>
            </w:r>
          </w:p>
        </w:tc>
      </w:tr>
      <w:tr w:rsidR="00232984">
        <w:trPr>
          <w:cantSplit/>
          <w:trHeight w:val="1230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C. Presentation Techniques: 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Presentation supported goals, opportunities for children to interact with materials.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30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Unlike the national demonstration guidelines, the chairperson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will not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supply materials needed to construct 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or present the lesson to the judges. </w:t>
            </w:r>
          </w:p>
        </w:tc>
      </w:tr>
      <w:tr w:rsidR="00232984">
        <w:trPr>
          <w:cantSplit/>
          <w:trHeight w:val="1710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C. Presentation Techniques: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Introduction &amp; Closing were completed, introduction was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attention grabbing, closing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summarized the goals provided and transitioned or concluded the activity.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232984">
        <w:trPr>
          <w:cantSplit/>
          <w:trHeight w:val="73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C. Presentation Techniques: 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Attention getting, had engage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ment throughout the lesson.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10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232984">
        <w:trPr>
          <w:cantSplit/>
          <w:trHeight w:val="73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D. Teachable Moments &amp; Open-Ended Questions (2 — at least)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10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The ability to apply teachable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moments and extra information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outside of just the selected center. </w:t>
            </w:r>
          </w:p>
        </w:tc>
      </w:tr>
      <w:tr w:rsidR="00232984">
        <w:trPr>
          <w:cantSplit/>
          <w:trHeight w:val="300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E. Originality/Creativity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10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232984">
        <w:trPr>
          <w:cantSplit/>
          <w:trHeight w:val="1230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F. Lesson Materials: Geared to the age ability, and developmental needs of preschool children, designed to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provide a variety of learning experiences.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30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Materials as shown in the required supplies list. </w:t>
            </w:r>
          </w:p>
        </w:tc>
      </w:tr>
      <w:tr w:rsidR="00232984">
        <w:trPr>
          <w:cantSplit/>
          <w:trHeight w:val="73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Time Penalty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5 – 7 minutes, timed according to the national demonstration guidelines. </w:t>
            </w:r>
          </w:p>
        </w:tc>
      </w:tr>
      <w:tr w:rsidR="00232984">
        <w:trPr>
          <w:cantSplit/>
          <w:trHeight w:val="73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3. INTERVIEW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Contestants will be given a series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of 5 interview questions to simulate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 job interview for an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Early Childhood Teaching position.</w:t>
            </w:r>
          </w:p>
        </w:tc>
      </w:tr>
      <w:tr w:rsidR="00232984">
        <w:trPr>
          <w:cantSplit/>
          <w:trHeight w:val="97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4. WRITTEN TEST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30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30 Quest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ions about Early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Childhood Education from the textbook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yellow"/>
                <w:u w:val="single"/>
              </w:rPr>
              <w:t>Working with Young Children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232984">
        <w:trPr>
          <w:cantSplit/>
          <w:trHeight w:val="975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5. CLOTHING PENALTY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 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( 0 to 5% of total points)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Black pants/skirt, white shirt; according to National Standards, </w:t>
            </w:r>
          </w:p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frills and large sleeves not permitted, miniskirts penalized.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232984">
        <w:trPr>
          <w:cantSplit/>
          <w:trHeight w:val="300"/>
          <w:tblHeader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TOTAL POINTS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250 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2984" w:rsidRDefault="004C03D1">
            <w:pPr>
              <w:pStyle w:val="normal0"/>
              <w:spacing w:before="40" w:after="40"/>
              <w:ind w:lef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232984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</w:p>
    <w:p w:rsidR="00232984" w:rsidRDefault="00232984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</w:p>
    <w:p w:rsidR="00232984" w:rsidRDefault="00232984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</w:p>
    <w:p w:rsidR="00232984" w:rsidRDefault="00232984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</w:p>
    <w:p w:rsidR="00232984" w:rsidRDefault="00232984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</w:p>
    <w:p w:rsidR="00232984" w:rsidRDefault="00232984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</w:p>
    <w:p w:rsidR="00232984" w:rsidRDefault="004C03D1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REQUIRED EQUIPMENT-SUPPLIES FOR CONTESTANT TO BRING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</w:p>
    <w:p w:rsidR="00232984" w:rsidRDefault="004C03D1">
      <w:pPr>
        <w:pStyle w:val="normal0"/>
        <w:numPr>
          <w:ilvl w:val="0"/>
          <w:numId w:val="15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2 Glue Sticks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2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1 White School Glue (1–4 oz.)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7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Markers — 10 Count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7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Crayons — 8 Count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8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Scissors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5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12" ruler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3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Two Ink Pens (Black or Blue)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1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Three No. 2 Sharpened Pencils with Erasers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9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Scotch Tape — 1 Roll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3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Stapler — One Strip of Staples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10 Paper Clips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4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Construction Paper — 10 Sheets of White &amp; 10 Sheets Assorted Colors (2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0 Sheets Total)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6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Tissue Paper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8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 Pompoms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2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 Cotton Balls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9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 Pipe Cleaners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4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 String or Yarn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0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 Popsicle Sticks 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numPr>
          <w:ilvl w:val="0"/>
          <w:numId w:val="16"/>
        </w:numPr>
        <w:ind w:left="10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 12 Pack of Colored Pencils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NO STORY BOOKS ALLOWED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pBdr>
          <w:left w:val="none" w:sz="0" w:space="15" w:color="auto"/>
        </w:pBdr>
        <w:shd w:val="clear" w:color="auto" w:fill="FFFFFF"/>
        <w:ind w:left="3240" w:hanging="16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NO PREPARED MATERIAL ALLOWED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SUPPLIED BY COMMITTEE: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N/A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Time preparation will be – 1 ½ hours will be permitted to prepare lesson plan and materials. Following the lesson prep time, contestants will be given the test with 1 hour to complete and will have time to prepare for their presentation. Afterwards contest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ants will be given an extended response question(s) that will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not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be used towards the competition but for intel on their teaching beliefs/philosophies.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There will be one judging room, used for the lesson plan and activity (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THERE WILL BE NO STORYTELLING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/BOOK READING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). There will be at least two judges. Contestants will meet judges before they begin. </w:t>
      </w:r>
    </w:p>
    <w:p w:rsidR="00232984" w:rsidRDefault="00232984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NEW– </w:t>
      </w:r>
      <w:r>
        <w:rPr>
          <w:rFonts w:ascii="Times New Roman" w:eastAsia="Times New Roman" w:hAnsi="Times New Roman" w:cs="Times New Roman"/>
          <w:sz w:val="24"/>
          <w:szCs w:val="24"/>
        </w:rPr>
        <w:t>There will be an interview portion of the contest. Contestants will receive 5 interview questions to simulate a real job interview for an Early Childh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ood Education position. Please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review interview-like questions that would be in panel interviews with the Principal and other Early Childhood Teachers.</w:t>
      </w:r>
    </w:p>
    <w:p w:rsidR="00232984" w:rsidRDefault="004C03D1">
      <w:pPr>
        <w:pStyle w:val="normal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  </w:t>
      </w:r>
    </w:p>
    <w:p w:rsidR="00232984" w:rsidRDefault="004C03D1">
      <w:pPr>
        <w:pStyle w:val="normal0"/>
        <w:pBdr>
          <w:left w:val="none" w:sz="0" w:space="1" w:color="auto"/>
        </w:pBdr>
        <w:shd w:val="clear" w:color="auto" w:fill="FFFFFF"/>
        <w:ind w:left="2520" w:hanging="1260"/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PLEASE REFER TO THE NATIONAL STANDARDS.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</w:p>
    <w:sectPr w:rsidR="00232984" w:rsidSect="00232984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EBE702B-769B-4B9E-970E-71CDD6E0470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7BC2F29-B149-4AED-BCC0-1628AC68173E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9078A"/>
    <w:multiLevelType w:val="multilevel"/>
    <w:tmpl w:val="D27EDC7E"/>
    <w:lvl w:ilvl="0">
      <w:start w:val="13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>
    <w:nsid w:val="03B4485F"/>
    <w:multiLevelType w:val="multilevel"/>
    <w:tmpl w:val="6BFADDD6"/>
    <w:lvl w:ilvl="0">
      <w:start w:val="17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nsid w:val="040B43EE"/>
    <w:multiLevelType w:val="multilevel"/>
    <w:tmpl w:val="8D5442EE"/>
    <w:lvl w:ilvl="0">
      <w:start w:val="18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>
    <w:nsid w:val="100E2B6E"/>
    <w:multiLevelType w:val="multilevel"/>
    <w:tmpl w:val="D12E4EC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nsid w:val="1E4F05E3"/>
    <w:multiLevelType w:val="multilevel"/>
    <w:tmpl w:val="ED5EF384"/>
    <w:lvl w:ilvl="0">
      <w:start w:val="4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>
    <w:nsid w:val="23621AAC"/>
    <w:multiLevelType w:val="multilevel"/>
    <w:tmpl w:val="FC4691B2"/>
    <w:lvl w:ilvl="0">
      <w:start w:val="7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>
    <w:nsid w:val="39D90183"/>
    <w:multiLevelType w:val="multilevel"/>
    <w:tmpl w:val="715683F6"/>
    <w:lvl w:ilvl="0">
      <w:start w:val="3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>
    <w:nsid w:val="3D243BE8"/>
    <w:multiLevelType w:val="multilevel"/>
    <w:tmpl w:val="D2988D86"/>
    <w:lvl w:ilvl="0">
      <w:start w:val="10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>
    <w:nsid w:val="42114990"/>
    <w:multiLevelType w:val="multilevel"/>
    <w:tmpl w:val="9F70F212"/>
    <w:lvl w:ilvl="0">
      <w:start w:val="19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>
    <w:nsid w:val="61DA2638"/>
    <w:multiLevelType w:val="multilevel"/>
    <w:tmpl w:val="2332AB44"/>
    <w:lvl w:ilvl="0">
      <w:start w:val="1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0">
    <w:nsid w:val="6784069D"/>
    <w:multiLevelType w:val="multilevel"/>
    <w:tmpl w:val="C2829238"/>
    <w:lvl w:ilvl="0">
      <w:start w:val="16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1">
    <w:nsid w:val="67C82E3D"/>
    <w:multiLevelType w:val="multilevel"/>
    <w:tmpl w:val="162279FC"/>
    <w:lvl w:ilvl="0">
      <w:start w:val="1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>
    <w:nsid w:val="6CF9499B"/>
    <w:multiLevelType w:val="multilevel"/>
    <w:tmpl w:val="2C6A4AE0"/>
    <w:lvl w:ilvl="0">
      <w:start w:val="5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3">
    <w:nsid w:val="777F2393"/>
    <w:multiLevelType w:val="multilevel"/>
    <w:tmpl w:val="014AF650"/>
    <w:lvl w:ilvl="0">
      <w:start w:val="6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">
    <w:nsid w:val="7790209A"/>
    <w:multiLevelType w:val="multilevel"/>
    <w:tmpl w:val="B9102BC8"/>
    <w:lvl w:ilvl="0">
      <w:start w:val="8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5">
    <w:nsid w:val="77F128F0"/>
    <w:multiLevelType w:val="multilevel"/>
    <w:tmpl w:val="7156901C"/>
    <w:lvl w:ilvl="0">
      <w:start w:val="9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6">
    <w:nsid w:val="79DC4E41"/>
    <w:multiLevelType w:val="multilevel"/>
    <w:tmpl w:val="B0E85D72"/>
    <w:lvl w:ilvl="0">
      <w:start w:val="15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7">
    <w:nsid w:val="7B066929"/>
    <w:multiLevelType w:val="multilevel"/>
    <w:tmpl w:val="1A940724"/>
    <w:lvl w:ilvl="0">
      <w:start w:val="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8">
    <w:nsid w:val="7D8C3824"/>
    <w:multiLevelType w:val="multilevel"/>
    <w:tmpl w:val="D7DCBF20"/>
    <w:lvl w:ilvl="0">
      <w:start w:val="14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9"/>
  </w:num>
  <w:num w:numId="2">
    <w:abstractNumId w:val="17"/>
  </w:num>
  <w:num w:numId="3">
    <w:abstractNumId w:val="5"/>
  </w:num>
  <w:num w:numId="4">
    <w:abstractNumId w:val="1"/>
  </w:num>
  <w:num w:numId="5">
    <w:abstractNumId w:val="13"/>
  </w:num>
  <w:num w:numId="6">
    <w:abstractNumId w:val="0"/>
  </w:num>
  <w:num w:numId="7">
    <w:abstractNumId w:val="6"/>
  </w:num>
  <w:num w:numId="8">
    <w:abstractNumId w:val="18"/>
  </w:num>
  <w:num w:numId="9">
    <w:abstractNumId w:val="10"/>
  </w:num>
  <w:num w:numId="10">
    <w:abstractNumId w:val="2"/>
  </w:num>
  <w:num w:numId="11">
    <w:abstractNumId w:val="14"/>
  </w:num>
  <w:num w:numId="12">
    <w:abstractNumId w:val="16"/>
  </w:num>
  <w:num w:numId="13">
    <w:abstractNumId w:val="7"/>
  </w:num>
  <w:num w:numId="14">
    <w:abstractNumId w:val="11"/>
  </w:num>
  <w:num w:numId="15">
    <w:abstractNumId w:val="3"/>
  </w:num>
  <w:num w:numId="16">
    <w:abstractNumId w:val="8"/>
  </w:num>
  <w:num w:numId="17">
    <w:abstractNumId w:val="4"/>
  </w:num>
  <w:num w:numId="18">
    <w:abstractNumId w:val="12"/>
  </w:num>
  <w:num w:numId="19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20"/>
  <w:characterSpacingControl w:val="doNotCompress"/>
  <w:compat/>
  <w:rsids>
    <w:rsidRoot w:val="00232984"/>
    <w:rsid w:val="00232984"/>
    <w:rsid w:val="004C03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0"/>
    <w:next w:val="normal0"/>
    <w:rsid w:val="00232984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0"/>
    <w:next w:val="normal0"/>
    <w:rsid w:val="00232984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0"/>
    <w:next w:val="normal0"/>
    <w:rsid w:val="00232984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0"/>
    <w:next w:val="normal0"/>
    <w:rsid w:val="00232984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0"/>
    <w:next w:val="normal0"/>
    <w:rsid w:val="00232984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0"/>
    <w:next w:val="normal0"/>
    <w:rsid w:val="00232984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232984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232984"/>
  </w:style>
  <w:style w:type="paragraph" w:styleId="Title">
    <w:name w:val="Title"/>
    <w:basedOn w:val="normal0"/>
    <w:next w:val="normal0"/>
    <w:rsid w:val="00232984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0"/>
    <w:next w:val="normal0"/>
    <w:rsid w:val="00232984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rsid w:val="0023298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642</Words>
  <Characters>3661</Characters>
  <Application>Microsoft Office Word</Application>
  <DocSecurity>0</DocSecurity>
  <Lines>30</Lines>
  <Paragraphs>8</Paragraphs>
  <ScaleCrop>false</ScaleCrop>
  <Company>HP</Company>
  <LinksUpToDate>false</LinksUpToDate>
  <CharactersWithSpaces>4295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auntc</dc:creator>
  <cp:lastModifiedBy>auntc44@aol.com</cp:lastModifiedBy>
  <cp:revision>2</cp:revision>
  <dcterms:created xsi:type="dcterms:W3CDTF">2025-12-01T17:14:00Z</dcterms:created>
  <dcterms:modified xsi:type="dcterms:W3CDTF">2025-12-01T17:14:00Z</dcterms:modified>
</cp:coreProperties>
</file>